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841AC" w14:textId="26E58F74" w:rsidR="00000000" w:rsidRPr="007877DB" w:rsidRDefault="007877DB" w:rsidP="007877DB">
      <w:pPr>
        <w:jc w:val="center"/>
        <w:rPr>
          <w:rFonts w:ascii="Arial" w:hAnsi="Arial" w:cs="Arial"/>
          <w:b/>
          <w:bCs/>
        </w:rPr>
      </w:pPr>
      <w:r w:rsidRPr="007877DB">
        <w:rPr>
          <w:rFonts w:ascii="Arial" w:hAnsi="Arial" w:cs="Arial"/>
          <w:b/>
          <w:bCs/>
        </w:rPr>
        <w:t>BSW Program</w:t>
      </w:r>
    </w:p>
    <w:p w14:paraId="23FA5050" w14:textId="77777777" w:rsidR="007877DB" w:rsidRDefault="007877DB" w:rsidP="007877DB">
      <w:pPr>
        <w:jc w:val="center"/>
      </w:pPr>
    </w:p>
    <w:p w14:paraId="0973FAA3" w14:textId="77777777" w:rsidR="007877DB" w:rsidRDefault="007877DB" w:rsidP="007877DB">
      <w:pPr>
        <w:spacing w:line="20" w:lineRule="atLeast"/>
        <w:jc w:val="center"/>
        <w:rPr>
          <w:rFonts w:ascii="Arial" w:eastAsia="Times New Roman" w:hAnsi="Arial" w:cs="Arial"/>
          <w:b/>
        </w:rPr>
      </w:pPr>
      <w:r w:rsidRPr="007877DB">
        <w:rPr>
          <w:rFonts w:ascii="Arial" w:eastAsia="Calibri" w:hAnsi="Arial" w:cs="Arial"/>
          <w:b/>
          <w:spacing w:val="-3"/>
        </w:rPr>
        <w:t xml:space="preserve">Summary of the Program’s Assessment Plan / </w:t>
      </w:r>
      <w:r w:rsidRPr="007877DB">
        <w:rPr>
          <w:rFonts w:ascii="Arial" w:eastAsia="Times New Roman" w:hAnsi="Arial" w:cs="Arial"/>
          <w:b/>
        </w:rPr>
        <w:t>Generalist Practice</w:t>
      </w:r>
    </w:p>
    <w:p w14:paraId="64BB9011" w14:textId="77777777" w:rsidR="007877DB" w:rsidRDefault="007877DB" w:rsidP="007877DB">
      <w:pPr>
        <w:spacing w:line="20" w:lineRule="atLeast"/>
        <w:jc w:val="center"/>
        <w:rPr>
          <w:rFonts w:ascii="Arial" w:eastAsia="Times New Roman" w:hAnsi="Arial" w:cs="Arial"/>
          <w:b/>
        </w:rPr>
      </w:pPr>
    </w:p>
    <w:p w14:paraId="2B718331" w14:textId="3CC2B229" w:rsidR="007877DB" w:rsidRPr="007877DB" w:rsidRDefault="007877DB" w:rsidP="007877DB">
      <w:pPr>
        <w:spacing w:line="20" w:lineRule="atLeast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Pr="001B0303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</w:t>
      </w:r>
    </w:p>
    <w:p w14:paraId="3719399B" w14:textId="77777777" w:rsidR="007877DB" w:rsidRPr="004237B8" w:rsidRDefault="007877DB" w:rsidP="007877DB">
      <w:pPr>
        <w:textAlignment w:val="baseline"/>
        <w:rPr>
          <w:rFonts w:eastAsia="Times New Roman" w:cs="Arial"/>
          <w:sz w:val="22"/>
          <w:szCs w:val="22"/>
        </w:rPr>
      </w:pPr>
    </w:p>
    <w:tbl>
      <w:tblPr>
        <w:tblStyle w:val="TableGrid3"/>
        <w:tblW w:w="11065" w:type="dxa"/>
        <w:jc w:val="center"/>
        <w:tblLook w:val="04A0" w:firstRow="1" w:lastRow="0" w:firstColumn="1" w:lastColumn="0" w:noHBand="0" w:noVBand="1"/>
      </w:tblPr>
      <w:tblGrid>
        <w:gridCol w:w="7735"/>
        <w:gridCol w:w="3330"/>
      </w:tblGrid>
      <w:tr w:rsidR="007877DB" w:rsidRPr="004237B8" w14:paraId="3A2E124E" w14:textId="77777777" w:rsidTr="00FC4DC3">
        <w:trPr>
          <w:trHeight w:val="485"/>
          <w:jc w:val="center"/>
        </w:trPr>
        <w:tc>
          <w:tcPr>
            <w:tcW w:w="11065" w:type="dxa"/>
            <w:gridSpan w:val="2"/>
            <w:shd w:val="clear" w:color="auto" w:fill="C00000"/>
            <w:vAlign w:val="center"/>
          </w:tcPr>
          <w:p w14:paraId="5DC3C374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1C19">
              <w:rPr>
                <w:rFonts w:ascii="Arial" w:eastAsia="Times New Roman" w:hAnsi="Arial" w:cs="Arial"/>
                <w:b/>
                <w:sz w:val="24"/>
                <w:szCs w:val="24"/>
              </w:rPr>
              <w:t>Assessment Measure #1: Field Evaluation</w:t>
            </w:r>
          </w:p>
        </w:tc>
      </w:tr>
      <w:tr w:rsidR="007877DB" w:rsidRPr="004237B8" w14:paraId="4319E0AD" w14:textId="77777777" w:rsidTr="00FC4DC3">
        <w:trPr>
          <w:trHeight w:val="332"/>
          <w:jc w:val="center"/>
        </w:trPr>
        <w:tc>
          <w:tcPr>
            <w:tcW w:w="7735" w:type="dxa"/>
          </w:tcPr>
          <w:p w14:paraId="14811A06" w14:textId="77777777" w:rsidR="007877DB" w:rsidRPr="008E15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8E1519">
              <w:rPr>
                <w:rFonts w:ascii="Arial" w:eastAsia="Times New Roman" w:hAnsi="Arial" w:cs="Arial"/>
              </w:rPr>
              <w:t>Competency(</w:t>
            </w:r>
            <w:proofErr w:type="spellStart"/>
            <w:r w:rsidRPr="008E1519">
              <w:rPr>
                <w:rFonts w:ascii="Arial" w:eastAsia="Times New Roman" w:hAnsi="Arial" w:cs="Arial"/>
              </w:rPr>
              <w:t>ies</w:t>
            </w:r>
            <w:proofErr w:type="spellEnd"/>
            <w:r w:rsidRPr="008E1519">
              <w:rPr>
                <w:rFonts w:ascii="Arial" w:eastAsia="Times New Roman" w:hAnsi="Arial" w:cs="Arial"/>
              </w:rPr>
              <w:t xml:space="preserve">) assessed: </w:t>
            </w:r>
          </w:p>
        </w:tc>
        <w:tc>
          <w:tcPr>
            <w:tcW w:w="3330" w:type="dxa"/>
          </w:tcPr>
          <w:p w14:paraId="37D009EF" w14:textId="77777777" w:rsidR="007877DB" w:rsidRPr="008E15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E1519">
              <w:rPr>
                <w:rFonts w:ascii="Arial" w:eastAsia="Times New Roman" w:hAnsi="Arial" w:cs="Arial"/>
              </w:rPr>
              <w:t>1-9</w:t>
            </w:r>
          </w:p>
        </w:tc>
      </w:tr>
      <w:tr w:rsidR="007877DB" w:rsidRPr="004237B8" w14:paraId="64861CB0" w14:textId="77777777" w:rsidTr="00FC4DC3">
        <w:trPr>
          <w:trHeight w:val="620"/>
          <w:jc w:val="center"/>
        </w:trPr>
        <w:tc>
          <w:tcPr>
            <w:tcW w:w="7735" w:type="dxa"/>
          </w:tcPr>
          <w:p w14:paraId="52CD384B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330" w:type="dxa"/>
          </w:tcPr>
          <w:p w14:paraId="25F58138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 xml:space="preserve">Values, Skills, </w:t>
            </w:r>
          </w:p>
          <w:p w14:paraId="566B115E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C&amp;A Processes</w:t>
            </w:r>
          </w:p>
        </w:tc>
      </w:tr>
      <w:tr w:rsidR="007877DB" w:rsidRPr="004237B8" w14:paraId="631866C5" w14:textId="77777777" w:rsidTr="00FC4DC3">
        <w:trPr>
          <w:jc w:val="center"/>
        </w:trPr>
        <w:tc>
          <w:tcPr>
            <w:tcW w:w="7735" w:type="dxa"/>
          </w:tcPr>
          <w:p w14:paraId="0807681A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330" w:type="dxa"/>
          </w:tcPr>
          <w:p w14:paraId="1F3170F5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March 2022-September 2022</w:t>
            </w:r>
          </w:p>
          <w:p w14:paraId="46C733BB" w14:textId="2B3814D2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(S</w:t>
            </w:r>
            <w:r w:rsidR="00962A3F">
              <w:rPr>
                <w:rFonts w:ascii="Arial" w:eastAsia="Times New Roman" w:hAnsi="Arial" w:cs="Arial"/>
              </w:rPr>
              <w:t>OWK</w:t>
            </w:r>
            <w:r w:rsidRPr="00161C19">
              <w:rPr>
                <w:rFonts w:ascii="Arial" w:eastAsia="Times New Roman" w:hAnsi="Arial" w:cs="Arial"/>
              </w:rPr>
              <w:t xml:space="preserve"> </w:t>
            </w:r>
            <w:r w:rsidR="00962A3F">
              <w:rPr>
                <w:rFonts w:ascii="Arial" w:eastAsia="Times New Roman" w:hAnsi="Arial" w:cs="Arial"/>
              </w:rPr>
              <w:t>340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7877DB" w:rsidRPr="004237B8" w14:paraId="5323ED77" w14:textId="77777777" w:rsidTr="00FC4DC3">
        <w:trPr>
          <w:trHeight w:val="305"/>
          <w:jc w:val="center"/>
        </w:trPr>
        <w:tc>
          <w:tcPr>
            <w:tcW w:w="7735" w:type="dxa"/>
          </w:tcPr>
          <w:p w14:paraId="3A2B8B9A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330" w:type="dxa"/>
          </w:tcPr>
          <w:p w14:paraId="33976C56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7877DB" w:rsidRPr="004237B8" w14:paraId="5993F195" w14:textId="77777777" w:rsidTr="00FC4DC3">
        <w:trPr>
          <w:trHeight w:val="512"/>
          <w:jc w:val="center"/>
        </w:trPr>
        <w:tc>
          <w:tcPr>
            <w:tcW w:w="7735" w:type="dxa"/>
          </w:tcPr>
          <w:p w14:paraId="2459E059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330" w:type="dxa"/>
          </w:tcPr>
          <w:p w14:paraId="27008250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3 out of 5</w:t>
            </w:r>
          </w:p>
        </w:tc>
      </w:tr>
      <w:tr w:rsidR="007877DB" w:rsidRPr="004237B8" w14:paraId="2310135C" w14:textId="77777777" w:rsidTr="00FC4DC3">
        <w:trPr>
          <w:trHeight w:val="719"/>
          <w:jc w:val="center"/>
        </w:trPr>
        <w:tc>
          <w:tcPr>
            <w:tcW w:w="7735" w:type="dxa"/>
            <w:tcBorders>
              <w:bottom w:val="single" w:sz="4" w:space="0" w:color="auto"/>
            </w:tcBorders>
          </w:tcPr>
          <w:p w14:paraId="1BA7B5A7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BF076F4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80%</w:t>
            </w:r>
          </w:p>
        </w:tc>
      </w:tr>
      <w:tr w:rsidR="007877DB" w:rsidRPr="004237B8" w14:paraId="74E1FFF7" w14:textId="77777777" w:rsidTr="00FC4DC3">
        <w:trPr>
          <w:trHeight w:val="584"/>
          <w:jc w:val="center"/>
        </w:trPr>
        <w:tc>
          <w:tcPr>
            <w:tcW w:w="11065" w:type="dxa"/>
            <w:gridSpan w:val="2"/>
            <w:shd w:val="clear" w:color="auto" w:fill="C00000"/>
            <w:vAlign w:val="center"/>
          </w:tcPr>
          <w:p w14:paraId="3AC3640C" w14:textId="76095556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1C1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Assessment Measure #2: SWEAP Curriculum Instrument </w:t>
            </w:r>
            <w:r w:rsidR="00DE5F3B">
              <w:rPr>
                <w:rFonts w:ascii="Arial" w:eastAsia="Times New Roman" w:hAnsi="Arial" w:cs="Arial"/>
                <w:b/>
                <w:sz w:val="24"/>
                <w:szCs w:val="24"/>
              </w:rPr>
              <w:t>BS</w:t>
            </w:r>
            <w:r w:rsidRPr="00161C19">
              <w:rPr>
                <w:rFonts w:ascii="Arial" w:eastAsia="Times New Roman" w:hAnsi="Arial" w:cs="Arial"/>
                <w:b/>
                <w:sz w:val="24"/>
                <w:szCs w:val="24"/>
              </w:rPr>
              <w:t>W Generalist Practice</w:t>
            </w:r>
          </w:p>
        </w:tc>
      </w:tr>
      <w:tr w:rsidR="007877DB" w:rsidRPr="004237B8" w14:paraId="440EF614" w14:textId="77777777" w:rsidTr="00FC4DC3">
        <w:trPr>
          <w:trHeight w:val="350"/>
          <w:jc w:val="center"/>
        </w:trPr>
        <w:tc>
          <w:tcPr>
            <w:tcW w:w="7735" w:type="dxa"/>
          </w:tcPr>
          <w:p w14:paraId="1D259E3E" w14:textId="77777777" w:rsidR="007877DB" w:rsidRPr="00161C19" w:rsidRDefault="007877DB" w:rsidP="00FC4DC3">
            <w:pPr>
              <w:textAlignment w:val="baseline"/>
              <w:rPr>
                <w:rFonts w:eastAsia="Times New Roman" w:cs="Arial"/>
              </w:rPr>
            </w:pPr>
            <w:r w:rsidRPr="008E1519">
              <w:rPr>
                <w:rFonts w:ascii="Arial" w:eastAsia="Times New Roman" w:hAnsi="Arial" w:cs="Arial"/>
              </w:rPr>
              <w:t>Competency(</w:t>
            </w:r>
            <w:proofErr w:type="spellStart"/>
            <w:r w:rsidRPr="008E1519">
              <w:rPr>
                <w:rFonts w:ascii="Arial" w:eastAsia="Times New Roman" w:hAnsi="Arial" w:cs="Arial"/>
              </w:rPr>
              <w:t>ies</w:t>
            </w:r>
            <w:proofErr w:type="spellEnd"/>
            <w:r w:rsidRPr="008E1519">
              <w:rPr>
                <w:rFonts w:ascii="Arial" w:eastAsia="Times New Roman" w:hAnsi="Arial" w:cs="Arial"/>
              </w:rPr>
              <w:t xml:space="preserve">) assessed: </w:t>
            </w:r>
          </w:p>
        </w:tc>
        <w:tc>
          <w:tcPr>
            <w:tcW w:w="3330" w:type="dxa"/>
          </w:tcPr>
          <w:p w14:paraId="47347F93" w14:textId="77777777" w:rsidR="007877DB" w:rsidRPr="00161C19" w:rsidRDefault="007877DB" w:rsidP="00FC4DC3">
            <w:pPr>
              <w:jc w:val="center"/>
              <w:textAlignment w:val="baseline"/>
              <w:rPr>
                <w:rFonts w:eastAsia="Times New Roman" w:cs="Arial"/>
              </w:rPr>
            </w:pPr>
            <w:r w:rsidRPr="008E1519">
              <w:rPr>
                <w:rFonts w:ascii="Arial" w:eastAsia="Times New Roman" w:hAnsi="Arial" w:cs="Arial"/>
              </w:rPr>
              <w:t>1-9</w:t>
            </w:r>
          </w:p>
        </w:tc>
      </w:tr>
      <w:tr w:rsidR="007877DB" w:rsidRPr="004237B8" w14:paraId="5D8B8A7D" w14:textId="77777777" w:rsidTr="00FC4DC3">
        <w:trPr>
          <w:trHeight w:val="521"/>
          <w:jc w:val="center"/>
        </w:trPr>
        <w:tc>
          <w:tcPr>
            <w:tcW w:w="7735" w:type="dxa"/>
          </w:tcPr>
          <w:p w14:paraId="0D0348A4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330" w:type="dxa"/>
            <w:vAlign w:val="center"/>
          </w:tcPr>
          <w:p w14:paraId="52067A38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Knowledge</w:t>
            </w:r>
          </w:p>
        </w:tc>
      </w:tr>
      <w:tr w:rsidR="007877DB" w:rsidRPr="004237B8" w14:paraId="33E7FE07" w14:textId="77777777" w:rsidTr="00FC4DC3">
        <w:trPr>
          <w:trHeight w:val="620"/>
          <w:jc w:val="center"/>
        </w:trPr>
        <w:tc>
          <w:tcPr>
            <w:tcW w:w="7735" w:type="dxa"/>
          </w:tcPr>
          <w:p w14:paraId="4D4CB693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330" w:type="dxa"/>
            <w:vAlign w:val="center"/>
          </w:tcPr>
          <w:p w14:paraId="13050517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March 2022-September 2022</w:t>
            </w:r>
          </w:p>
          <w:p w14:paraId="42A0F51C" w14:textId="550369CC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161C19">
              <w:rPr>
                <w:rFonts w:ascii="Arial" w:eastAsia="Times New Roman" w:hAnsi="Arial" w:cs="Arial"/>
              </w:rPr>
              <w:t>S</w:t>
            </w:r>
            <w:r w:rsidR="00962A3F">
              <w:rPr>
                <w:rFonts w:ascii="Arial" w:eastAsia="Times New Roman" w:hAnsi="Arial" w:cs="Arial"/>
              </w:rPr>
              <w:t>OWK 340</w:t>
            </w:r>
            <w:r w:rsidRPr="00161C19">
              <w:rPr>
                <w:rFonts w:ascii="Arial" w:eastAsia="Times New Roman" w:hAnsi="Arial" w:cs="Arial"/>
              </w:rPr>
              <w:t>)</w:t>
            </w:r>
          </w:p>
        </w:tc>
      </w:tr>
      <w:tr w:rsidR="007877DB" w:rsidRPr="004237B8" w14:paraId="6DBA2C1A" w14:textId="77777777" w:rsidTr="00FC4DC3">
        <w:trPr>
          <w:trHeight w:val="485"/>
          <w:jc w:val="center"/>
        </w:trPr>
        <w:tc>
          <w:tcPr>
            <w:tcW w:w="7735" w:type="dxa"/>
          </w:tcPr>
          <w:p w14:paraId="660917A0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330" w:type="dxa"/>
            <w:vAlign w:val="center"/>
          </w:tcPr>
          <w:p w14:paraId="05DC411A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Test Score</w:t>
            </w:r>
          </w:p>
        </w:tc>
      </w:tr>
      <w:tr w:rsidR="007877DB" w:rsidRPr="004237B8" w14:paraId="466A7E85" w14:textId="77777777" w:rsidTr="00FC4DC3">
        <w:trPr>
          <w:trHeight w:val="791"/>
          <w:jc w:val="center"/>
        </w:trPr>
        <w:tc>
          <w:tcPr>
            <w:tcW w:w="7735" w:type="dxa"/>
          </w:tcPr>
          <w:p w14:paraId="1A3AE15A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330" w:type="dxa"/>
            <w:vAlign w:val="center"/>
          </w:tcPr>
          <w:p w14:paraId="5FE3EF91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50% of questions correct</w:t>
            </w:r>
          </w:p>
        </w:tc>
      </w:tr>
      <w:tr w:rsidR="007877DB" w:rsidRPr="004237B8" w14:paraId="4D708F6D" w14:textId="77777777" w:rsidTr="00FC4DC3">
        <w:trPr>
          <w:trHeight w:val="800"/>
          <w:jc w:val="center"/>
        </w:trPr>
        <w:tc>
          <w:tcPr>
            <w:tcW w:w="7735" w:type="dxa"/>
          </w:tcPr>
          <w:p w14:paraId="7E847CEB" w14:textId="77777777" w:rsidR="007877DB" w:rsidRPr="00161C19" w:rsidRDefault="007877DB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3330" w:type="dxa"/>
            <w:vAlign w:val="center"/>
          </w:tcPr>
          <w:p w14:paraId="3BB943F3" w14:textId="77777777" w:rsidR="007877DB" w:rsidRPr="00161C19" w:rsidRDefault="007877DB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80%</w:t>
            </w:r>
          </w:p>
        </w:tc>
      </w:tr>
    </w:tbl>
    <w:p w14:paraId="5A4AFA5F" w14:textId="77777777" w:rsidR="007877DB" w:rsidRDefault="007877DB" w:rsidP="007877DB">
      <w:pPr>
        <w:jc w:val="center"/>
      </w:pPr>
    </w:p>
    <w:p w14:paraId="453FEB78" w14:textId="77777777" w:rsidR="007877DB" w:rsidRDefault="007877DB" w:rsidP="007877DB">
      <w:pPr>
        <w:jc w:val="center"/>
      </w:pPr>
    </w:p>
    <w:p w14:paraId="705218D3" w14:textId="77777777" w:rsidR="007877DB" w:rsidRDefault="007877DB" w:rsidP="007877DB">
      <w:pPr>
        <w:jc w:val="center"/>
      </w:pPr>
    </w:p>
    <w:p w14:paraId="4E967AC9" w14:textId="77777777" w:rsidR="007877DB" w:rsidRDefault="007877DB" w:rsidP="007877DB">
      <w:pPr>
        <w:jc w:val="center"/>
      </w:pPr>
    </w:p>
    <w:p w14:paraId="2C16D400" w14:textId="77777777" w:rsidR="007877DB" w:rsidRDefault="007877DB" w:rsidP="007877DB">
      <w:pPr>
        <w:jc w:val="center"/>
      </w:pPr>
    </w:p>
    <w:p w14:paraId="7B561496" w14:textId="77777777" w:rsidR="007877DB" w:rsidRDefault="007877DB" w:rsidP="007877DB">
      <w:pPr>
        <w:jc w:val="center"/>
      </w:pPr>
    </w:p>
    <w:p w14:paraId="07953CF8" w14:textId="77777777" w:rsidR="007877DB" w:rsidRDefault="007877DB" w:rsidP="007877DB">
      <w:pPr>
        <w:jc w:val="center"/>
      </w:pPr>
    </w:p>
    <w:p w14:paraId="46B18CCA" w14:textId="77777777" w:rsidR="007877DB" w:rsidRDefault="007877DB" w:rsidP="007877DB">
      <w:pPr>
        <w:jc w:val="center"/>
      </w:pPr>
    </w:p>
    <w:p w14:paraId="6CF9A167" w14:textId="77777777" w:rsidR="007877DB" w:rsidRDefault="007877DB" w:rsidP="007877DB">
      <w:pPr>
        <w:jc w:val="center"/>
      </w:pPr>
    </w:p>
    <w:p w14:paraId="24208BEE" w14:textId="77777777" w:rsidR="007877DB" w:rsidRDefault="007877DB" w:rsidP="007877DB">
      <w:pPr>
        <w:jc w:val="center"/>
      </w:pPr>
    </w:p>
    <w:p w14:paraId="0762D4AF" w14:textId="77777777" w:rsidR="007877DB" w:rsidRPr="007877DB" w:rsidRDefault="007877DB" w:rsidP="007877DB">
      <w:pPr>
        <w:jc w:val="center"/>
        <w:rPr>
          <w:rFonts w:ascii="Arial" w:eastAsia="Calibri" w:hAnsi="Arial" w:cs="Arial"/>
          <w:b/>
          <w:bCs/>
          <w:spacing w:val="-3"/>
        </w:rPr>
      </w:pPr>
      <w:r w:rsidRPr="007877DB">
        <w:rPr>
          <w:rFonts w:ascii="Arial" w:eastAsia="Calibri" w:hAnsi="Arial" w:cs="Arial"/>
          <w:b/>
          <w:bCs/>
          <w:spacing w:val="-3"/>
        </w:rPr>
        <w:lastRenderedPageBreak/>
        <w:t>ASSESSMENT OF STUDENT LEARNING OUTCOMES</w:t>
      </w:r>
    </w:p>
    <w:p w14:paraId="7585E642" w14:textId="77777777" w:rsidR="007877DB" w:rsidRPr="007877DB" w:rsidRDefault="007877DB" w:rsidP="007877DB">
      <w:pPr>
        <w:jc w:val="center"/>
        <w:rPr>
          <w:rFonts w:ascii="Arial" w:eastAsia="Calibri" w:hAnsi="Arial" w:cs="Arial"/>
          <w:b/>
          <w:bCs/>
          <w:spacing w:val="-3"/>
        </w:rPr>
      </w:pPr>
      <w:r w:rsidRPr="007877DB">
        <w:rPr>
          <w:rFonts w:ascii="Arial" w:eastAsia="Calibri" w:hAnsi="Arial" w:cs="Arial"/>
          <w:b/>
          <w:bCs/>
          <w:spacing w:val="-3"/>
        </w:rPr>
        <w:t>March 2022 – September 2022</w:t>
      </w:r>
    </w:p>
    <w:p w14:paraId="2CDF6405" w14:textId="77777777" w:rsidR="007877DB" w:rsidRPr="00E15D17" w:rsidRDefault="007877DB" w:rsidP="007877DB">
      <w:pPr>
        <w:jc w:val="center"/>
        <w:rPr>
          <w:rFonts w:eastAsia="Calibri" w:cs="Arial"/>
          <w:b/>
          <w:bCs/>
          <w:spacing w:val="-3"/>
        </w:rPr>
      </w:pPr>
    </w:p>
    <w:tbl>
      <w:tblPr>
        <w:tblW w:w="5965" w:type="pct"/>
        <w:tblInd w:w="-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800"/>
        <w:gridCol w:w="4701"/>
        <w:gridCol w:w="1420"/>
      </w:tblGrid>
      <w:tr w:rsidR="007877DB" w:rsidRPr="00E15D17" w14:paraId="7D1A72E4" w14:textId="77777777" w:rsidTr="00FC4DC3">
        <w:tc>
          <w:tcPr>
            <w:tcW w:w="145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D8FA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COMPETENCY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BB66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COMPETENCY BENCHMARK</w:t>
            </w:r>
          </w:p>
          <w:p w14:paraId="78DE03F4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%</w:t>
            </w:r>
          </w:p>
          <w:p w14:paraId="784AA7EA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</w:p>
          <w:p w14:paraId="6318BB02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42" w:type="pct"/>
            <w:gridSpan w:val="2"/>
            <w:tcBorders>
              <w:left w:val="single" w:sz="4" w:space="0" w:color="auto"/>
            </w:tcBorders>
            <w:shd w:val="clear" w:color="auto" w:fill="C00000"/>
          </w:tcPr>
          <w:p w14:paraId="46CB376F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PERCENTAGE OF STUDENTS ACHIEVING BENCHMARK</w:t>
            </w:r>
          </w:p>
        </w:tc>
      </w:tr>
      <w:tr w:rsidR="007877DB" w:rsidRPr="00E15D17" w14:paraId="2F6B8383" w14:textId="77777777" w:rsidTr="00FC4DC3">
        <w:trPr>
          <w:trHeight w:val="466"/>
        </w:trPr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7F4C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8B28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</w:rPr>
            </w:pPr>
          </w:p>
        </w:tc>
        <w:tc>
          <w:tcPr>
            <w:tcW w:w="210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6D63CE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Generalist Practice 1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  <w:vertAlign w:val="superscript"/>
              </w:rPr>
              <w:t>st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 Level On-Campus</w:t>
            </w:r>
          </w:p>
          <w:p w14:paraId="479AD3B7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</w:p>
          <w:p w14:paraId="19B8F351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</w:p>
        </w:tc>
        <w:tc>
          <w:tcPr>
            <w:tcW w:w="636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B2A1D" w14:textId="77777777" w:rsidR="007877DB" w:rsidRPr="00E15D17" w:rsidRDefault="007877DB" w:rsidP="00FC4DC3">
            <w:pPr>
              <w:jc w:val="center"/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397D47F6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FE6C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1: </w:t>
            </w: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>Demonstrate Ethical and Professional Behavior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5A2A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8CA6F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98%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82)</w:t>
            </w:r>
          </w:p>
          <w:p w14:paraId="09CAE19D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75%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36)</w:t>
            </w:r>
          </w:p>
          <w:p w14:paraId="473DFCFB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301F04D2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88.5%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3108CBC0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1B561B0E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7F96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2: </w:t>
            </w:r>
          </w:p>
          <w:p w14:paraId="76B16173" w14:textId="77777777" w:rsidR="007877DB" w:rsidRPr="007877DB" w:rsidRDefault="007877DB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>Engage Diversity and Difference in Practice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6F51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5F37AF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95%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81)</w:t>
            </w:r>
          </w:p>
          <w:p w14:paraId="60E83CCB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92%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44)</w:t>
            </w:r>
          </w:p>
          <w:p w14:paraId="48711A47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3609EA2A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 xml:space="preserve">Total Average: 93.5% </w:t>
            </w: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6914F7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5DB8F8D5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9AF6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3: </w:t>
            </w: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>Advance Human Rights and Social, Economic, and Environmental Justice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B605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7CB1D0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95%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78)</w:t>
            </w:r>
          </w:p>
          <w:p w14:paraId="03BE43CB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92%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44)</w:t>
            </w:r>
          </w:p>
          <w:p w14:paraId="353B844F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474FA211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93.5%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093812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19E237EC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EB9B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4: </w:t>
            </w:r>
          </w:p>
          <w:p w14:paraId="4F11662F" w14:textId="77777777" w:rsidR="007877DB" w:rsidRPr="007877DB" w:rsidRDefault="007877DB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>Engage In Practice-informed Research and Research-informed Practice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00D9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6E4F749F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87%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66)</w:t>
            </w:r>
          </w:p>
          <w:p w14:paraId="7939F843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48%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23)</w:t>
            </w:r>
          </w:p>
          <w:p w14:paraId="3FF60FF6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5DCF2050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67.5%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1795FF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7148C6D5" w14:textId="77777777" w:rsidTr="00FC4DC3"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1BF3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5: </w:t>
            </w:r>
          </w:p>
          <w:p w14:paraId="7EA4EA21" w14:textId="77777777" w:rsidR="007877DB" w:rsidRPr="007877DB" w:rsidRDefault="007877DB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>Engage in Policy Practice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DE50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7B734F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86%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61)</w:t>
            </w:r>
          </w:p>
          <w:p w14:paraId="64038C24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46%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22)</w:t>
            </w:r>
          </w:p>
          <w:p w14:paraId="7724373D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43680A28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66%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5A890F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74AF7AED" w14:textId="77777777" w:rsidTr="00FC4DC3">
        <w:trPr>
          <w:trHeight w:val="1150"/>
        </w:trPr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D709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6: </w:t>
            </w:r>
          </w:p>
          <w:p w14:paraId="0B463F47" w14:textId="77777777" w:rsidR="007877DB" w:rsidRPr="007877DB" w:rsidRDefault="007877DB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>Engage with Individuals, Families, Groups, Organizations, and Communities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3374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20A682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97%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81)</w:t>
            </w:r>
          </w:p>
          <w:p w14:paraId="1FA09A00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56%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27)</w:t>
            </w:r>
          </w:p>
          <w:p w14:paraId="6F40C47E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22BF1574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76.5%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A6CA66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672FA242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C811" w14:textId="77777777" w:rsidR="007877DB" w:rsidRPr="007877DB" w:rsidRDefault="007877DB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7: </w:t>
            </w:r>
          </w:p>
          <w:p w14:paraId="5E06F24A" w14:textId="77777777" w:rsidR="007877DB" w:rsidRPr="007877DB" w:rsidRDefault="007877DB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>Assess Individuals, Families, Groups, Organizations, and Communities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F0FA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EE7679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92%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77)</w:t>
            </w:r>
          </w:p>
          <w:p w14:paraId="2843B6A8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88%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42)</w:t>
            </w:r>
          </w:p>
          <w:p w14:paraId="48C3156F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7F1A2B52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 xml:space="preserve">Total Average: 90%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CED7D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283DBB06" w14:textId="77777777" w:rsidTr="00FC4DC3">
        <w:tc>
          <w:tcPr>
            <w:tcW w:w="1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B39E" w14:textId="77777777" w:rsidR="007877DB" w:rsidRPr="007877DB" w:rsidRDefault="007877DB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Competency 8:</w:t>
            </w: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Intervene with Individuals, Families, Groups, Organizations, and Communities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6E9E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4B8269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90%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77)</w:t>
            </w:r>
          </w:p>
          <w:p w14:paraId="50D6B5E8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83%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40)</w:t>
            </w:r>
          </w:p>
          <w:p w14:paraId="580D7539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1756F3C9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86.5%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324F5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7877DB" w:rsidRPr="00E15D17" w14:paraId="2D772858" w14:textId="77777777" w:rsidTr="00FC4DC3">
        <w:trPr>
          <w:trHeight w:val="1159"/>
        </w:trPr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9DEF" w14:textId="77777777" w:rsidR="007877DB" w:rsidRPr="007877DB" w:rsidRDefault="007877DB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7877DB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Competency 9:</w:t>
            </w:r>
            <w:r w:rsidRPr="007877DB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Evaluate Practice with Individuals, Families, Groups, Organizations, and Communities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C1FA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4B559BB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86%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78)</w:t>
            </w:r>
          </w:p>
          <w:p w14:paraId="3C402078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63% (</w:t>
            </w:r>
            <w:r w:rsidRPr="007877DB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30)</w:t>
            </w:r>
          </w:p>
          <w:p w14:paraId="032A64A7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0C6411F8" w14:textId="77777777" w:rsidR="007877DB" w:rsidRPr="007877DB" w:rsidRDefault="007877DB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7877DB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74.5%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20C84" w14:textId="77777777" w:rsidR="007877DB" w:rsidRPr="00E15D17" w:rsidRDefault="007877DB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</w:tbl>
    <w:p w14:paraId="450FBA17" w14:textId="77777777" w:rsidR="007877DB" w:rsidRDefault="007877DB" w:rsidP="007877DB">
      <w:pPr>
        <w:jc w:val="center"/>
      </w:pPr>
    </w:p>
    <w:sectPr w:rsidR="007877DB" w:rsidSect="00D8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DB"/>
    <w:rsid w:val="000105C7"/>
    <w:rsid w:val="00091197"/>
    <w:rsid w:val="00274D89"/>
    <w:rsid w:val="00474BF2"/>
    <w:rsid w:val="00502E07"/>
    <w:rsid w:val="00595D89"/>
    <w:rsid w:val="007877DB"/>
    <w:rsid w:val="00792080"/>
    <w:rsid w:val="008A72FC"/>
    <w:rsid w:val="00932BA1"/>
    <w:rsid w:val="00962A3F"/>
    <w:rsid w:val="00AA3FBA"/>
    <w:rsid w:val="00AC1438"/>
    <w:rsid w:val="00AD0934"/>
    <w:rsid w:val="00CA02FE"/>
    <w:rsid w:val="00CE308D"/>
    <w:rsid w:val="00D83A5C"/>
    <w:rsid w:val="00DE5F3B"/>
    <w:rsid w:val="00EA19A5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18CF"/>
  <w14:defaultImageDpi w14:val="32767"/>
  <w15:chartTrackingRefBased/>
  <w15:docId w15:val="{39D62901-3AD3-A848-BEC9-64C76C4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7877DB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K. Harmon</dc:creator>
  <cp:keywords/>
  <dc:description/>
  <cp:lastModifiedBy>Gamboa, Jennifer</cp:lastModifiedBy>
  <cp:revision>2</cp:revision>
  <dcterms:created xsi:type="dcterms:W3CDTF">2024-03-04T19:41:00Z</dcterms:created>
  <dcterms:modified xsi:type="dcterms:W3CDTF">2024-03-04T19:41:00Z</dcterms:modified>
</cp:coreProperties>
</file>